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915733">
      <w:r>
        <w:t>Лекция 5</w:t>
      </w:r>
    </w:p>
    <w:p w:rsidR="006A1434" w:rsidRPr="007F6639" w:rsidRDefault="006A1434" w:rsidP="006A1434">
      <w:pPr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7F6639">
        <w:rPr>
          <w:b/>
          <w:sz w:val="28"/>
          <w:szCs w:val="28"/>
        </w:rPr>
        <w:t>.3 Электромеханические установки</w:t>
      </w:r>
    </w:p>
    <w:p w:rsidR="006A1434" w:rsidRPr="007F6639" w:rsidRDefault="006A1434" w:rsidP="006A1434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6A1434" w:rsidRPr="007F6639" w:rsidRDefault="006A1434" w:rsidP="006A1434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В основе работы установок этой группы лежит возникновение механических усилий в обрабатываемом материале, вызванных прохождением импульсного тока.</w:t>
      </w:r>
    </w:p>
    <w:p w:rsidR="006A1434" w:rsidRPr="007F6639" w:rsidRDefault="006A1434" w:rsidP="006A1434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На этом принципе созданы следующие типы установок:</w:t>
      </w:r>
    </w:p>
    <w:p w:rsidR="006A1434" w:rsidRPr="007F6639" w:rsidRDefault="006A1434" w:rsidP="006A1434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- </w:t>
      </w:r>
      <w:proofErr w:type="spellStart"/>
      <w:r w:rsidRPr="007F6639">
        <w:rPr>
          <w:sz w:val="28"/>
          <w:szCs w:val="28"/>
        </w:rPr>
        <w:t>магнитоимпульсные</w:t>
      </w:r>
      <w:proofErr w:type="spellEnd"/>
      <w:r w:rsidRPr="007F6639">
        <w:rPr>
          <w:sz w:val="28"/>
          <w:szCs w:val="28"/>
        </w:rPr>
        <w:t>;</w:t>
      </w:r>
    </w:p>
    <w:p w:rsidR="006A1434" w:rsidRPr="007F6639" w:rsidRDefault="006A1434" w:rsidP="006A1434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- электромагнитные</w:t>
      </w:r>
      <w:r w:rsidRPr="007F6639">
        <w:rPr>
          <w:caps/>
          <w:sz w:val="28"/>
          <w:szCs w:val="28"/>
        </w:rPr>
        <w:t>;</w:t>
      </w:r>
    </w:p>
    <w:p w:rsidR="006A1434" w:rsidRPr="007F6639" w:rsidRDefault="006A1434" w:rsidP="006A1434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- электрогидравлические;</w:t>
      </w:r>
    </w:p>
    <w:p w:rsidR="006A1434" w:rsidRPr="007F6639" w:rsidRDefault="006A1434" w:rsidP="006A1434">
      <w:pPr>
        <w:ind w:left="708"/>
        <w:rPr>
          <w:sz w:val="28"/>
          <w:szCs w:val="28"/>
        </w:rPr>
      </w:pPr>
      <w:r w:rsidRPr="007F6639">
        <w:rPr>
          <w:sz w:val="28"/>
          <w:szCs w:val="28"/>
        </w:rPr>
        <w:t>- ультразвуковые</w:t>
      </w:r>
    </w:p>
    <w:p w:rsidR="006A1434" w:rsidRPr="007F6639" w:rsidRDefault="006A1434" w:rsidP="006A1434">
      <w:pPr>
        <w:ind w:left="708"/>
        <w:rPr>
          <w:sz w:val="28"/>
          <w:szCs w:val="28"/>
        </w:rPr>
      </w:pPr>
    </w:p>
    <w:p w:rsidR="006A1434" w:rsidRPr="007F6639" w:rsidRDefault="006A1434" w:rsidP="006A1434">
      <w:pPr>
        <w:ind w:left="708"/>
        <w:rPr>
          <w:sz w:val="28"/>
          <w:szCs w:val="28"/>
        </w:rPr>
      </w:pPr>
      <w:r>
        <w:rPr>
          <w:sz w:val="28"/>
          <w:szCs w:val="28"/>
        </w:rPr>
        <w:t>1</w:t>
      </w:r>
      <w:r w:rsidRPr="007F6639">
        <w:rPr>
          <w:sz w:val="28"/>
          <w:szCs w:val="28"/>
        </w:rPr>
        <w:t xml:space="preserve">.3.1 </w:t>
      </w:r>
      <w:proofErr w:type="spellStart"/>
      <w:r w:rsidRPr="007F6639">
        <w:rPr>
          <w:sz w:val="28"/>
          <w:szCs w:val="28"/>
        </w:rPr>
        <w:t>Магнитоимпульсные</w:t>
      </w:r>
      <w:proofErr w:type="spellEnd"/>
      <w:r w:rsidRPr="007F6639">
        <w:rPr>
          <w:sz w:val="28"/>
          <w:szCs w:val="28"/>
        </w:rPr>
        <w:t xml:space="preserve"> установки (МИУ)</w:t>
      </w:r>
    </w:p>
    <w:p w:rsidR="006A1434" w:rsidRPr="007F6639" w:rsidRDefault="006A1434" w:rsidP="006A1434">
      <w:pPr>
        <w:ind w:left="180" w:firstLine="528"/>
        <w:jc w:val="both"/>
        <w:rPr>
          <w:sz w:val="28"/>
          <w:szCs w:val="28"/>
        </w:rPr>
      </w:pPr>
      <w:proofErr w:type="spellStart"/>
      <w:r w:rsidRPr="007F6639">
        <w:rPr>
          <w:sz w:val="28"/>
          <w:szCs w:val="28"/>
        </w:rPr>
        <w:t>Магнитоимпульсная</w:t>
      </w:r>
      <w:proofErr w:type="spellEnd"/>
      <w:r w:rsidRPr="007F6639">
        <w:rPr>
          <w:sz w:val="28"/>
          <w:szCs w:val="28"/>
        </w:rPr>
        <w:t xml:space="preserve"> установка (МИУ) – это способ пластической деформации металлов и их сплавов при прямом преобразовании электрической </w:t>
      </w:r>
      <w:proofErr w:type="spellStart"/>
      <w:r w:rsidRPr="007F6639">
        <w:rPr>
          <w:sz w:val="28"/>
          <w:szCs w:val="28"/>
        </w:rPr>
        <w:t>жнергии</w:t>
      </w:r>
      <w:proofErr w:type="spellEnd"/>
      <w:r w:rsidRPr="007F6639">
        <w:rPr>
          <w:sz w:val="28"/>
          <w:szCs w:val="28"/>
        </w:rPr>
        <w:t xml:space="preserve"> в </w:t>
      </w:r>
      <w:proofErr w:type="gramStart"/>
      <w:r w:rsidRPr="007F6639">
        <w:rPr>
          <w:sz w:val="28"/>
          <w:szCs w:val="28"/>
        </w:rPr>
        <w:t>механическую</w:t>
      </w:r>
      <w:proofErr w:type="gramEnd"/>
      <w:r w:rsidRPr="007F6639">
        <w:rPr>
          <w:sz w:val="28"/>
          <w:szCs w:val="28"/>
        </w:rPr>
        <w:t xml:space="preserve"> непосредственно в обрабатываемом изделии.</w:t>
      </w:r>
    </w:p>
    <w:p w:rsidR="006A1434" w:rsidRPr="007F6639" w:rsidRDefault="006A1434" w:rsidP="006A1434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Обработка производится под действием электродинамических сил, возникающих в проводящем теле, помещенном в переменное магнитное поле.</w:t>
      </w:r>
    </w:p>
    <w:p w:rsidR="006A1434" w:rsidRPr="007F6639" w:rsidRDefault="006A1434" w:rsidP="006A1434">
      <w:pPr>
        <w:ind w:left="180" w:firstLine="528"/>
        <w:jc w:val="both"/>
        <w:rPr>
          <w:sz w:val="28"/>
          <w:szCs w:val="28"/>
        </w:rPr>
      </w:pPr>
    </w:p>
    <w:p w:rsidR="006A1434" w:rsidRPr="007F6639" w:rsidRDefault="006A1434" w:rsidP="006A1434">
      <w:pPr>
        <w:ind w:left="180" w:firstLine="528"/>
        <w:rPr>
          <w:sz w:val="28"/>
          <w:szCs w:val="28"/>
        </w:rPr>
      </w:pPr>
      <w:r>
        <w:rPr>
          <w:sz w:val="28"/>
          <w:szCs w:val="28"/>
        </w:rPr>
        <w:t>1</w:t>
      </w:r>
      <w:r w:rsidRPr="007F6639">
        <w:rPr>
          <w:sz w:val="28"/>
          <w:szCs w:val="28"/>
        </w:rPr>
        <w:t>.3.2 Электромагнитные установки</w:t>
      </w:r>
    </w:p>
    <w:p w:rsidR="006A1434" w:rsidRPr="007F6639" w:rsidRDefault="006A1434" w:rsidP="006A1434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К ним относятся насосы магнитогидродинамического принципа действия, предназначенные для транспортировки жидких металлов. Они делятся на </w:t>
      </w:r>
      <w:proofErr w:type="spellStart"/>
      <w:r w:rsidRPr="007F6639">
        <w:rPr>
          <w:sz w:val="28"/>
          <w:szCs w:val="28"/>
        </w:rPr>
        <w:t>кондукционные</w:t>
      </w:r>
      <w:proofErr w:type="spellEnd"/>
      <w:r w:rsidRPr="007F6639">
        <w:rPr>
          <w:sz w:val="28"/>
          <w:szCs w:val="28"/>
        </w:rPr>
        <w:t xml:space="preserve"> и индукционные насосы. </w:t>
      </w:r>
      <w:proofErr w:type="spellStart"/>
      <w:r w:rsidRPr="007F6639">
        <w:rPr>
          <w:sz w:val="28"/>
          <w:szCs w:val="28"/>
        </w:rPr>
        <w:t>Кондукционные</w:t>
      </w:r>
      <w:proofErr w:type="spellEnd"/>
      <w:r w:rsidRPr="007F6639">
        <w:rPr>
          <w:sz w:val="28"/>
          <w:szCs w:val="28"/>
        </w:rPr>
        <w:t xml:space="preserve"> насосы предназначены для перекачивания проводящей жидкости под </w:t>
      </w:r>
      <w:proofErr w:type="spellStart"/>
      <w:r w:rsidRPr="007F6639">
        <w:rPr>
          <w:sz w:val="28"/>
          <w:szCs w:val="28"/>
        </w:rPr>
        <w:t>лействием</w:t>
      </w:r>
      <w:proofErr w:type="spellEnd"/>
      <w:r w:rsidRPr="007F6639">
        <w:rPr>
          <w:sz w:val="28"/>
          <w:szCs w:val="28"/>
        </w:rPr>
        <w:t xml:space="preserve"> силы, возникающей при взаимодействии магнитного поля системы насоса и электрическим током, проходящим через находящуюся в насосе проводящую жидкость. </w:t>
      </w:r>
      <w:proofErr w:type="spellStart"/>
      <w:r w:rsidRPr="007F6639">
        <w:rPr>
          <w:sz w:val="28"/>
          <w:szCs w:val="28"/>
        </w:rPr>
        <w:t>Кондукционные</w:t>
      </w:r>
      <w:proofErr w:type="spellEnd"/>
      <w:r w:rsidRPr="007F6639">
        <w:rPr>
          <w:sz w:val="28"/>
          <w:szCs w:val="28"/>
        </w:rPr>
        <w:t xml:space="preserve"> насосы могут быть </w:t>
      </w:r>
      <w:r w:rsidRPr="007F6639">
        <w:rPr>
          <w:sz w:val="28"/>
          <w:szCs w:val="28"/>
        </w:rPr>
        <w:lastRenderedPageBreak/>
        <w:t xml:space="preserve">постоянного и переменного тока. Индукционные электромагнитные насосы для перекачки жидких металлов являются </w:t>
      </w:r>
      <w:proofErr w:type="spellStart"/>
      <w:r w:rsidRPr="007F6639">
        <w:rPr>
          <w:sz w:val="28"/>
          <w:szCs w:val="28"/>
        </w:rPr>
        <w:t>обной</w:t>
      </w:r>
      <w:proofErr w:type="spellEnd"/>
      <w:r w:rsidRPr="007F6639">
        <w:rPr>
          <w:sz w:val="28"/>
          <w:szCs w:val="28"/>
        </w:rPr>
        <w:t xml:space="preserve"> из разновидностей магнитогидродинамических машин переменного тока.</w:t>
      </w:r>
    </w:p>
    <w:p w:rsidR="006A1434" w:rsidRPr="007F6639" w:rsidRDefault="006A1434" w:rsidP="006A1434">
      <w:pPr>
        <w:ind w:left="180" w:firstLine="528"/>
        <w:rPr>
          <w:sz w:val="28"/>
          <w:szCs w:val="28"/>
        </w:rPr>
      </w:pPr>
    </w:p>
    <w:p w:rsidR="006A1434" w:rsidRPr="007F6639" w:rsidRDefault="006A1434" w:rsidP="006A1434">
      <w:pPr>
        <w:ind w:left="180" w:firstLine="528"/>
        <w:rPr>
          <w:sz w:val="28"/>
          <w:szCs w:val="28"/>
        </w:rPr>
      </w:pPr>
      <w:r>
        <w:rPr>
          <w:sz w:val="28"/>
          <w:szCs w:val="28"/>
        </w:rPr>
        <w:t>1</w:t>
      </w:r>
      <w:r w:rsidRPr="007F6639">
        <w:rPr>
          <w:sz w:val="28"/>
          <w:szCs w:val="28"/>
        </w:rPr>
        <w:t>.3.3 Электрогидравлические установки (ЭГУ)</w:t>
      </w:r>
    </w:p>
    <w:p w:rsidR="006A1434" w:rsidRPr="007F6639" w:rsidRDefault="006A1434" w:rsidP="006A1434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Электрогидравлический эффект – это возникновение высокого давления при высоковольтном электрическом разряде между электродами, погруженными в непроводящую жидкость. ЭГУ могут выполнять следующие технологические операции: разрушение, дробление, формообразование.</w:t>
      </w:r>
    </w:p>
    <w:p w:rsidR="006A1434" w:rsidRPr="007F6639" w:rsidRDefault="006A1434" w:rsidP="006A1434">
      <w:pPr>
        <w:ind w:left="180" w:firstLine="528"/>
        <w:rPr>
          <w:sz w:val="28"/>
          <w:szCs w:val="28"/>
        </w:rPr>
      </w:pPr>
    </w:p>
    <w:p w:rsidR="006A1434" w:rsidRPr="007F6639" w:rsidRDefault="006A1434" w:rsidP="006A1434">
      <w:pPr>
        <w:ind w:left="180" w:firstLine="528"/>
        <w:rPr>
          <w:sz w:val="28"/>
          <w:szCs w:val="28"/>
        </w:rPr>
      </w:pPr>
      <w:r>
        <w:rPr>
          <w:sz w:val="28"/>
          <w:szCs w:val="28"/>
        </w:rPr>
        <w:t>1</w:t>
      </w:r>
      <w:r w:rsidRPr="007F6639">
        <w:rPr>
          <w:sz w:val="28"/>
          <w:szCs w:val="28"/>
        </w:rPr>
        <w:t>.3.4 Ультразвуковые установки (УЭУ)</w:t>
      </w:r>
    </w:p>
    <w:p w:rsidR="006A1434" w:rsidRDefault="006A1434" w:rsidP="006A1434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В основе данного способа обработки лежит механическое воздействие на материал. Любая УЗУ включает в себя три основных элемента: источник ультразвуковых колебаний; акустический трансформатор скорости (концентратор); детали крепления.</w:t>
      </w:r>
    </w:p>
    <w:p w:rsidR="006A1434" w:rsidRPr="007F6639" w:rsidRDefault="006A1434" w:rsidP="006A1434">
      <w:pPr>
        <w:ind w:left="180" w:firstLine="528"/>
        <w:jc w:val="both"/>
        <w:rPr>
          <w:sz w:val="28"/>
          <w:szCs w:val="28"/>
        </w:rPr>
      </w:pPr>
    </w:p>
    <w:p w:rsidR="006A1434" w:rsidRDefault="006A1434"/>
    <w:sectPr w:rsidR="006A1434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138DE"/>
    <w:rsid w:val="00055DB8"/>
    <w:rsid w:val="005138DE"/>
    <w:rsid w:val="005A0F87"/>
    <w:rsid w:val="006165C6"/>
    <w:rsid w:val="006A1434"/>
    <w:rsid w:val="00915733"/>
    <w:rsid w:val="00B20DEE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1646</Characters>
  <Application>Microsoft Office Word</Application>
  <DocSecurity>0</DocSecurity>
  <Lines>13</Lines>
  <Paragraphs>3</Paragraphs>
  <ScaleCrop>false</ScaleCrop>
  <Company>Microsoft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2015-12-22T09:30:00Z</dcterms:created>
  <dcterms:modified xsi:type="dcterms:W3CDTF">2015-12-22T09:35:00Z</dcterms:modified>
</cp:coreProperties>
</file>